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77" w:rsidRPr="00B02182" w:rsidRDefault="00664F77" w:rsidP="00664F77">
      <w:pPr>
        <w:pStyle w:val="ConsPlusNormal"/>
        <w:spacing w:before="240" w:line="276" w:lineRule="auto"/>
        <w:jc w:val="center"/>
        <w:rPr>
          <w:b/>
          <w:color w:val="C00000"/>
          <w:sz w:val="22"/>
          <w:szCs w:val="22"/>
        </w:rPr>
      </w:pPr>
      <w:bookmarkStart w:id="0" w:name="_GoBack"/>
      <w:bookmarkEnd w:id="0"/>
      <w:r w:rsidRPr="00B02182">
        <w:rPr>
          <w:b/>
          <w:color w:val="C00000"/>
          <w:sz w:val="22"/>
          <w:szCs w:val="22"/>
        </w:rPr>
        <w:t>ПЕРЕЧЕНЬ ДОКУМЕНТОВ, НЕОБХОДИМЫХ ДЛЯ ЗАЧИСЛЕНИЯ В ШКОЛУ</w:t>
      </w:r>
    </w:p>
    <w:p w:rsidR="00664F77" w:rsidRPr="00B02182" w:rsidRDefault="00664F77" w:rsidP="00664F77">
      <w:pPr>
        <w:pStyle w:val="ConsPlusNormal"/>
        <w:spacing w:before="240" w:line="276" w:lineRule="auto"/>
        <w:jc w:val="both"/>
        <w:rPr>
          <w:color w:val="000000" w:themeColor="text1"/>
          <w:sz w:val="22"/>
          <w:szCs w:val="22"/>
        </w:rPr>
      </w:pPr>
      <w:r w:rsidRPr="00B02182">
        <w:rPr>
          <w:color w:val="000000" w:themeColor="text1"/>
          <w:sz w:val="22"/>
          <w:szCs w:val="22"/>
        </w:rPr>
        <w:t>Для приема родитель(и) (законный(</w:t>
      </w:r>
      <w:proofErr w:type="spellStart"/>
      <w:r w:rsidRPr="00B02182">
        <w:rPr>
          <w:color w:val="000000" w:themeColor="text1"/>
          <w:sz w:val="22"/>
          <w:szCs w:val="22"/>
        </w:rPr>
        <w:t>ые</w:t>
      </w:r>
      <w:proofErr w:type="spellEnd"/>
      <w:r w:rsidRPr="00B02182">
        <w:rPr>
          <w:color w:val="000000" w:themeColor="text1"/>
          <w:sz w:val="22"/>
          <w:szCs w:val="22"/>
        </w:rPr>
        <w:t xml:space="preserve">) представитель(и) ребенка или поступающий представляют </w:t>
      </w:r>
      <w:r w:rsidRPr="00B02182">
        <w:rPr>
          <w:b/>
          <w:color w:val="000000" w:themeColor="text1"/>
          <w:sz w:val="22"/>
          <w:szCs w:val="22"/>
        </w:rPr>
        <w:t>следующие документы</w:t>
      </w:r>
      <w:r w:rsidRPr="00B02182">
        <w:rPr>
          <w:color w:val="000000" w:themeColor="text1"/>
          <w:sz w:val="22"/>
          <w:szCs w:val="22"/>
        </w:rPr>
        <w:t>:</w:t>
      </w:r>
    </w:p>
    <w:p w:rsidR="00B02182" w:rsidRPr="00B02182" w:rsidRDefault="00B02182" w:rsidP="00B02182">
      <w:pPr>
        <w:pStyle w:val="a4"/>
        <w:widowControl w:val="0"/>
        <w:numPr>
          <w:ilvl w:val="0"/>
          <w:numId w:val="2"/>
        </w:numPr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Par177"/>
      <w:bookmarkEnd w:id="1"/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B02182" w:rsidRPr="00B02182" w:rsidRDefault="00B02182" w:rsidP="00B02182">
      <w:pPr>
        <w:pStyle w:val="a4"/>
        <w:widowControl w:val="0"/>
        <w:numPr>
          <w:ilvl w:val="0"/>
          <w:numId w:val="2"/>
        </w:numPr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>копия свидетельства о рождении ребенка или документа, подтверждающего родство заявителя (копии указанных документов заявитель вправе представить по собственной инициативе);</w:t>
      </w:r>
    </w:p>
    <w:p w:rsidR="00B02182" w:rsidRPr="00B02182" w:rsidRDefault="00B02182" w:rsidP="00B02182">
      <w:pPr>
        <w:pStyle w:val="a4"/>
        <w:widowControl w:val="0"/>
        <w:numPr>
          <w:ilvl w:val="0"/>
          <w:numId w:val="2"/>
        </w:numPr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копия свидетельства о рождении полнородных и </w:t>
      </w:r>
      <w:proofErr w:type="spellStart"/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>неполнородных</w:t>
      </w:r>
      <w:proofErr w:type="spellEnd"/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>неполнородные</w:t>
      </w:r>
      <w:proofErr w:type="spellEnd"/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брат и (или) сестра) (копию указанного документа заявитель вправе представить по собственной инициативе);</w:t>
      </w:r>
    </w:p>
    <w:p w:rsidR="00B02182" w:rsidRPr="00B02182" w:rsidRDefault="00B02182" w:rsidP="00B02182">
      <w:pPr>
        <w:pStyle w:val="a4"/>
        <w:widowControl w:val="0"/>
        <w:numPr>
          <w:ilvl w:val="0"/>
          <w:numId w:val="2"/>
        </w:numPr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>копия документа, подтверждающего установление опеки или попечительства (при необходимости) (копию указанного документа заявитель вправе представить по собственной инициативе);</w:t>
      </w:r>
    </w:p>
    <w:p w:rsidR="00B02182" w:rsidRPr="00B02182" w:rsidRDefault="00B02182" w:rsidP="00B02182">
      <w:pPr>
        <w:pStyle w:val="a4"/>
        <w:widowControl w:val="0"/>
        <w:numPr>
          <w:ilvl w:val="0"/>
          <w:numId w:val="2"/>
        </w:numPr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(копию указанного документа заявитель вправе представить по собственной инициативе) </w:t>
      </w:r>
      <w:r w:rsidRPr="00B02182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02182" w:rsidRPr="00B02182" w:rsidRDefault="00B02182" w:rsidP="00B02182">
      <w:pPr>
        <w:pStyle w:val="a4"/>
        <w:widowControl w:val="0"/>
        <w:numPr>
          <w:ilvl w:val="0"/>
          <w:numId w:val="2"/>
        </w:numPr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02182" w:rsidRPr="00B02182" w:rsidRDefault="00B02182" w:rsidP="00B02182">
      <w:pPr>
        <w:pStyle w:val="a4"/>
        <w:widowControl w:val="0"/>
        <w:numPr>
          <w:ilvl w:val="0"/>
          <w:numId w:val="2"/>
        </w:numPr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02182">
        <w:rPr>
          <w:rFonts w:ascii="Times New Roman" w:eastAsia="Times New Roman" w:hAnsi="Times New Roman" w:cs="Times New Roman"/>
          <w:color w:val="000000"/>
          <w:lang w:eastAsia="ru-RU" w:bidi="ru-RU"/>
        </w:rPr>
        <w:t>копия заключения психолого-медико-педагогической комиссии (при наличии).</w:t>
      </w:r>
    </w:p>
    <w:p w:rsidR="00664F77" w:rsidRPr="00B02182" w:rsidRDefault="00664F77" w:rsidP="00664F77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664F77" w:rsidRPr="00B02182" w:rsidRDefault="00664F77" w:rsidP="00664F7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02182">
        <w:rPr>
          <w:rFonts w:ascii="Times New Roman" w:hAnsi="Times New Roman" w:cs="Times New Roma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заявитель предъявляет оригиналы перечисленных документов.</w:t>
      </w:r>
    </w:p>
    <w:p w:rsidR="00664F77" w:rsidRPr="00B02182" w:rsidRDefault="00664F77" w:rsidP="00664F7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02182">
        <w:rPr>
          <w:rFonts w:ascii="Times New Roman" w:hAnsi="Times New Roman" w:cs="Times New Roman"/>
        </w:rPr>
        <w:tab/>
        <w:t xml:space="preserve"> </w:t>
      </w:r>
    </w:p>
    <w:p w:rsidR="00664F77" w:rsidRPr="00B02182" w:rsidRDefault="00664F77" w:rsidP="00664F7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02182">
        <w:rPr>
          <w:rFonts w:ascii="Times New Roman" w:hAnsi="Times New Roman" w:cs="Times New Roman"/>
          <w:color w:val="000000" w:themeColor="text1"/>
        </w:rPr>
        <w:tab/>
        <w:t>При приеме на обучение по образовательным программам среднего общего образования представляется аттестат об основном общем образовании.</w:t>
      </w:r>
    </w:p>
    <w:p w:rsidR="00664F77" w:rsidRPr="00B02182" w:rsidRDefault="00664F77" w:rsidP="00664F7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02182">
        <w:rPr>
          <w:rFonts w:ascii="Times New Roman" w:hAnsi="Times New Roman" w:cs="Times New Roman"/>
        </w:rPr>
        <w:tab/>
        <w:t>При приёме в первый класс в течение учебного года или во второй и последующие классы родители (законные представители) учащегося дополнительно предоставляют личное дело учащегося, выданное учреждением, в котором он обучался ранее.</w:t>
      </w:r>
    </w:p>
    <w:p w:rsidR="00664F77" w:rsidRPr="00B02182" w:rsidRDefault="00664F77" w:rsidP="00664F7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02182">
        <w:rPr>
          <w:rFonts w:ascii="Times New Roman" w:hAnsi="Times New Roman" w:cs="Times New Roman"/>
        </w:rPr>
        <w:tab/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ребёнка), и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470DB" w:rsidRDefault="002470DB"/>
    <w:sectPr w:rsidR="002470DB" w:rsidSect="00B021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A091C"/>
    <w:multiLevelType w:val="hybridMultilevel"/>
    <w:tmpl w:val="4F329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B241105"/>
    <w:multiLevelType w:val="hybridMultilevel"/>
    <w:tmpl w:val="65A4C14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77"/>
    <w:rsid w:val="002470DB"/>
    <w:rsid w:val="00664F77"/>
    <w:rsid w:val="00B02182"/>
    <w:rsid w:val="00E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24D9F-227C-4612-BA61-D686CDFD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F77"/>
    <w:pPr>
      <w:spacing w:after="0" w:line="240" w:lineRule="auto"/>
    </w:pPr>
  </w:style>
  <w:style w:type="paragraph" w:customStyle="1" w:styleId="ConsPlusNormal">
    <w:name w:val="ConsPlusNormal"/>
    <w:rsid w:val="00664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2</cp:revision>
  <cp:lastPrinted>2022-03-24T21:55:00Z</cp:lastPrinted>
  <dcterms:created xsi:type="dcterms:W3CDTF">2024-03-13T03:34:00Z</dcterms:created>
  <dcterms:modified xsi:type="dcterms:W3CDTF">2024-03-13T03:34:00Z</dcterms:modified>
</cp:coreProperties>
</file>