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7CB4" w:rsidRDefault="00E64811" w:rsidP="002F7CB4">
      <w:pPr>
        <w:spacing w:after="0" w:line="240" w:lineRule="auto"/>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HYPERLINK "</w:instrText>
      </w:r>
      <w:r w:rsidRPr="00E64811">
        <w:rPr>
          <w:rFonts w:ascii="Times New Roman" w:hAnsi="Times New Roman" w:cs="Times New Roman"/>
          <w:sz w:val="28"/>
          <w:szCs w:val="28"/>
        </w:rPr>
        <w:instrText>https://sakhalin.info/search/160708?text=&amp;day=4&amp;month=11&amp;year=2018&amp;type=&amp;part=&amp;rubric_id=&amp;theme_id=&amp;place</w:instrText>
      </w:r>
      <w:r>
        <w:rPr>
          <w:rFonts w:ascii="Times New Roman" w:hAnsi="Times New Roman" w:cs="Times New Roman"/>
          <w:sz w:val="28"/>
          <w:szCs w:val="28"/>
        </w:rPr>
        <w:instrText xml:space="preserve">" </w:instrText>
      </w:r>
      <w:r>
        <w:rPr>
          <w:rFonts w:ascii="Times New Roman" w:hAnsi="Times New Roman" w:cs="Times New Roman"/>
          <w:sz w:val="28"/>
          <w:szCs w:val="28"/>
        </w:rPr>
        <w:fldChar w:fldCharType="separate"/>
      </w:r>
      <w:r w:rsidRPr="003D327D">
        <w:rPr>
          <w:rStyle w:val="a3"/>
          <w:rFonts w:ascii="Times New Roman" w:hAnsi="Times New Roman" w:cs="Times New Roman"/>
          <w:sz w:val="28"/>
          <w:szCs w:val="28"/>
        </w:rPr>
        <w:t>https://sakhalin.info/search/160708?text=&amp;day=4&amp;month=11&amp;year=2018&amp;type=&amp;part=&amp;rubric_id=&amp;theme_id=&amp;place</w:t>
      </w:r>
      <w:r>
        <w:rPr>
          <w:rFonts w:ascii="Times New Roman" w:hAnsi="Times New Roman" w:cs="Times New Roman"/>
          <w:sz w:val="28"/>
          <w:szCs w:val="28"/>
        </w:rPr>
        <w:fldChar w:fldCharType="end"/>
      </w:r>
    </w:p>
    <w:p w:rsidR="00E64811" w:rsidRDefault="00E64811" w:rsidP="002F7CB4">
      <w:pPr>
        <w:spacing w:after="0" w:line="240" w:lineRule="auto"/>
        <w:rPr>
          <w:rFonts w:ascii="Times New Roman" w:hAnsi="Times New Roman" w:cs="Times New Roman"/>
          <w:sz w:val="28"/>
          <w:szCs w:val="28"/>
        </w:rPr>
      </w:pPr>
    </w:p>
    <w:p w:rsidR="002F7CB4" w:rsidRPr="002F7CB4" w:rsidRDefault="002F7CB4" w:rsidP="002F7CB4">
      <w:pPr>
        <w:spacing w:after="0" w:line="473" w:lineRule="atLeast"/>
        <w:outlineLvl w:val="0"/>
        <w:rPr>
          <w:rFonts w:ascii="Verdana" w:eastAsia="Times New Roman" w:hAnsi="Verdana" w:cs="Times New Roman"/>
          <w:color w:val="0F6DE7"/>
          <w:kern w:val="36"/>
          <w:sz w:val="45"/>
          <w:szCs w:val="45"/>
          <w:lang w:eastAsia="ru-RU"/>
        </w:rPr>
      </w:pPr>
      <w:r w:rsidRPr="002F7CB4">
        <w:rPr>
          <w:rFonts w:ascii="Verdana" w:eastAsia="Times New Roman" w:hAnsi="Verdana" w:cs="Times New Roman"/>
          <w:color w:val="0F6DE7"/>
          <w:kern w:val="36"/>
          <w:sz w:val="45"/>
          <w:szCs w:val="45"/>
          <w:lang w:eastAsia="ru-RU"/>
        </w:rPr>
        <w:t>Концерт и выставка</w:t>
      </w:r>
      <w:bookmarkStart w:id="0" w:name="_GoBack"/>
      <w:bookmarkEnd w:id="0"/>
      <w:r w:rsidRPr="002F7CB4">
        <w:rPr>
          <w:rFonts w:ascii="Verdana" w:eastAsia="Times New Roman" w:hAnsi="Verdana" w:cs="Times New Roman"/>
          <w:color w:val="0F6DE7"/>
          <w:kern w:val="36"/>
          <w:sz w:val="45"/>
          <w:szCs w:val="45"/>
          <w:lang w:eastAsia="ru-RU"/>
        </w:rPr>
        <w:t>, посвященные киргизской культуре, состоялись в Южно-Сахалинске</w:t>
      </w:r>
    </w:p>
    <w:p w:rsidR="002F7CB4" w:rsidRPr="002F7CB4" w:rsidRDefault="002F7CB4" w:rsidP="002F7CB4">
      <w:pPr>
        <w:spacing w:after="0" w:line="240" w:lineRule="auto"/>
        <w:rPr>
          <w:rFonts w:ascii="Verdana" w:eastAsia="Times New Roman" w:hAnsi="Verdana" w:cs="Times New Roman"/>
          <w:color w:val="808080"/>
          <w:sz w:val="20"/>
          <w:szCs w:val="20"/>
          <w:lang w:eastAsia="ru-RU"/>
        </w:rPr>
      </w:pPr>
      <w:r w:rsidRPr="002F7CB4">
        <w:rPr>
          <w:rFonts w:ascii="Verdana" w:eastAsia="Times New Roman" w:hAnsi="Verdana" w:cs="Times New Roman"/>
          <w:color w:val="808080"/>
          <w:sz w:val="20"/>
          <w:szCs w:val="20"/>
          <w:lang w:eastAsia="ru-RU"/>
        </w:rPr>
        <w:t>10:07 4 ноября 2018</w:t>
      </w:r>
    </w:p>
    <w:p w:rsidR="002F7CB4" w:rsidRPr="002F7CB4" w:rsidRDefault="00E64811" w:rsidP="002F7CB4">
      <w:pPr>
        <w:spacing w:line="240" w:lineRule="auto"/>
        <w:rPr>
          <w:rFonts w:ascii="Verdana" w:eastAsia="Times New Roman" w:hAnsi="Verdana" w:cs="Times New Roman"/>
          <w:color w:val="3C3C3C"/>
          <w:sz w:val="20"/>
          <w:szCs w:val="20"/>
          <w:lang w:eastAsia="ru-RU"/>
        </w:rPr>
      </w:pPr>
      <w:hyperlink r:id="rId4" w:history="1">
        <w:r w:rsidR="002F7CB4" w:rsidRPr="002F7CB4">
          <w:rPr>
            <w:rFonts w:ascii="Verdana" w:eastAsia="Times New Roman" w:hAnsi="Verdana" w:cs="Times New Roman"/>
            <w:color w:val="1A6AE5"/>
            <w:sz w:val="20"/>
            <w:szCs w:val="20"/>
            <w:u w:val="single"/>
            <w:lang w:eastAsia="ru-RU"/>
          </w:rPr>
          <w:t>Культура</w:t>
        </w:r>
      </w:hyperlink>
      <w:r w:rsidR="002F7CB4" w:rsidRPr="002F7CB4">
        <w:rPr>
          <w:rFonts w:ascii="Verdana" w:eastAsia="Times New Roman" w:hAnsi="Verdana" w:cs="Times New Roman"/>
          <w:color w:val="3C3C3C"/>
          <w:sz w:val="20"/>
          <w:szCs w:val="20"/>
          <w:lang w:eastAsia="ru-RU"/>
        </w:rPr>
        <w:t>, </w:t>
      </w:r>
      <w:hyperlink r:id="rId5" w:history="1">
        <w:r w:rsidR="002F7CB4" w:rsidRPr="002F7CB4">
          <w:rPr>
            <w:rFonts w:ascii="Verdana" w:eastAsia="Times New Roman" w:hAnsi="Verdana" w:cs="Times New Roman"/>
            <w:color w:val="1A6AE5"/>
            <w:sz w:val="20"/>
            <w:szCs w:val="20"/>
            <w:u w:val="single"/>
            <w:lang w:eastAsia="ru-RU"/>
          </w:rPr>
          <w:t>Южно-Сахалинск</w:t>
        </w:r>
      </w:hyperlink>
    </w:p>
    <w:p w:rsidR="002F7CB4" w:rsidRPr="002F7CB4" w:rsidRDefault="002F7CB4" w:rsidP="002F7CB4">
      <w:pPr>
        <w:spacing w:after="300" w:line="294" w:lineRule="atLeast"/>
        <w:rPr>
          <w:rFonts w:ascii="Verdana" w:eastAsia="Times New Roman" w:hAnsi="Verdana" w:cs="Times New Roman"/>
          <w:color w:val="3C3C3C"/>
          <w:sz w:val="21"/>
          <w:szCs w:val="21"/>
          <w:lang w:eastAsia="ru-RU"/>
        </w:rPr>
      </w:pPr>
      <w:r w:rsidRPr="002F7CB4">
        <w:rPr>
          <w:rFonts w:ascii="Verdana" w:eastAsia="Times New Roman" w:hAnsi="Verdana" w:cs="Times New Roman"/>
          <w:color w:val="3C3C3C"/>
          <w:sz w:val="21"/>
          <w:szCs w:val="21"/>
          <w:lang w:eastAsia="ru-RU"/>
        </w:rPr>
        <w:t xml:space="preserve">Торжественный концерт с выступлением национальных коллективов, выставка киргизского народного творчества и экспозиция книг Чингиза Айтматова собрали в ГДК "Родина" десятки </w:t>
      </w:r>
      <w:proofErr w:type="spellStart"/>
      <w:r w:rsidRPr="002F7CB4">
        <w:rPr>
          <w:rFonts w:ascii="Verdana" w:eastAsia="Times New Roman" w:hAnsi="Verdana" w:cs="Times New Roman"/>
          <w:color w:val="3C3C3C"/>
          <w:sz w:val="21"/>
          <w:szCs w:val="21"/>
          <w:lang w:eastAsia="ru-RU"/>
        </w:rPr>
        <w:t>южносахалинцев</w:t>
      </w:r>
      <w:proofErr w:type="spellEnd"/>
      <w:r w:rsidRPr="002F7CB4">
        <w:rPr>
          <w:rFonts w:ascii="Verdana" w:eastAsia="Times New Roman" w:hAnsi="Verdana" w:cs="Times New Roman"/>
          <w:color w:val="3C3C3C"/>
          <w:sz w:val="21"/>
          <w:szCs w:val="21"/>
          <w:lang w:eastAsia="ru-RU"/>
        </w:rPr>
        <w:t>.</w:t>
      </w:r>
    </w:p>
    <w:p w:rsidR="002F7CB4" w:rsidRPr="002F7CB4" w:rsidRDefault="002F7CB4" w:rsidP="002F7CB4">
      <w:pPr>
        <w:spacing w:line="240" w:lineRule="auto"/>
        <w:jc w:val="center"/>
        <w:rPr>
          <w:rFonts w:ascii="Verdana" w:eastAsia="Times New Roman" w:hAnsi="Verdana" w:cs="Times New Roman"/>
          <w:color w:val="3C3C3C"/>
          <w:sz w:val="21"/>
          <w:szCs w:val="21"/>
          <w:lang w:eastAsia="ru-RU"/>
        </w:rPr>
      </w:pPr>
      <w:r w:rsidRPr="002F7CB4">
        <w:rPr>
          <w:rFonts w:ascii="Verdana" w:eastAsia="Times New Roman" w:hAnsi="Verdana" w:cs="Times New Roman"/>
          <w:noProof/>
          <w:color w:val="1A6AE5"/>
          <w:sz w:val="21"/>
          <w:szCs w:val="21"/>
          <w:lang w:eastAsia="ru-RU"/>
        </w:rPr>
        <w:drawing>
          <wp:inline distT="0" distB="0" distL="0" distR="0" wp14:anchorId="37F5F39C" wp14:editId="31AD1E62">
            <wp:extent cx="4481902" cy="2989662"/>
            <wp:effectExtent l="0" t="0" r="0" b="1270"/>
            <wp:docPr id="1" name="Рисунок 1" descr="https://static2.sakh.com/i/desk/info/16/160708/f5bde264d94b66.jp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atic2.sakh.com/i/desk/info/16/160708/f5bde264d94b66.jpg">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95561" cy="2998773"/>
                    </a:xfrm>
                    <a:prstGeom prst="rect">
                      <a:avLst/>
                    </a:prstGeom>
                    <a:noFill/>
                    <a:ln>
                      <a:noFill/>
                    </a:ln>
                  </pic:spPr>
                </pic:pic>
              </a:graphicData>
            </a:graphic>
          </wp:inline>
        </w:drawing>
      </w:r>
    </w:p>
    <w:p w:rsidR="002F7CB4" w:rsidRPr="002F7CB4" w:rsidRDefault="002F7CB4" w:rsidP="002F7CB4">
      <w:pPr>
        <w:spacing w:line="240" w:lineRule="auto"/>
        <w:jc w:val="center"/>
        <w:rPr>
          <w:rFonts w:ascii="Verdana" w:eastAsia="Times New Roman" w:hAnsi="Verdana" w:cs="Times New Roman"/>
          <w:color w:val="3C3C3C"/>
          <w:sz w:val="21"/>
          <w:szCs w:val="21"/>
          <w:lang w:eastAsia="ru-RU"/>
        </w:rPr>
      </w:pPr>
      <w:r w:rsidRPr="002F7CB4">
        <w:rPr>
          <w:rFonts w:ascii="Verdana" w:eastAsia="Times New Roman" w:hAnsi="Verdana" w:cs="Times New Roman"/>
          <w:noProof/>
          <w:color w:val="1A6AE5"/>
          <w:sz w:val="21"/>
          <w:szCs w:val="21"/>
          <w:lang w:eastAsia="ru-RU"/>
        </w:rPr>
        <w:drawing>
          <wp:inline distT="0" distB="0" distL="0" distR="0" wp14:anchorId="718F6855" wp14:editId="3C472B5A">
            <wp:extent cx="4465353" cy="2978623"/>
            <wp:effectExtent l="0" t="0" r="0" b="0"/>
            <wp:docPr id="2" name="Рисунок 2" descr="https://static2.sakh.com/i/desk/info/16/160708/f5bde264ead7eb.jp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atic2.sakh.com/i/desk/info/16/160708/f5bde264ead7eb.jpg">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3510" cy="2984064"/>
                    </a:xfrm>
                    <a:prstGeom prst="rect">
                      <a:avLst/>
                    </a:prstGeom>
                    <a:noFill/>
                    <a:ln>
                      <a:noFill/>
                    </a:ln>
                  </pic:spPr>
                </pic:pic>
              </a:graphicData>
            </a:graphic>
          </wp:inline>
        </w:drawing>
      </w:r>
    </w:p>
    <w:p w:rsidR="002F7CB4" w:rsidRPr="002F7CB4" w:rsidRDefault="002F7CB4" w:rsidP="002F7CB4">
      <w:pPr>
        <w:spacing w:before="300" w:after="300" w:line="294" w:lineRule="atLeast"/>
        <w:rPr>
          <w:rFonts w:ascii="Verdana" w:eastAsia="Times New Roman" w:hAnsi="Verdana" w:cs="Times New Roman"/>
          <w:color w:val="3C3C3C"/>
          <w:sz w:val="21"/>
          <w:szCs w:val="21"/>
          <w:lang w:eastAsia="ru-RU"/>
        </w:rPr>
      </w:pPr>
      <w:r w:rsidRPr="002F7CB4">
        <w:rPr>
          <w:rFonts w:ascii="Verdana" w:eastAsia="Times New Roman" w:hAnsi="Verdana" w:cs="Times New Roman"/>
          <w:color w:val="3C3C3C"/>
          <w:sz w:val="21"/>
          <w:szCs w:val="21"/>
          <w:lang w:eastAsia="ru-RU"/>
        </w:rPr>
        <w:lastRenderedPageBreak/>
        <w:t>Инициатором мероприятия выступила Ассамблея народов Сахалинской области. Как рассказала председатель Совета общественной организации Майя Кириллова, ежегодно накануне Дня народного единства Ассамблея проводит тематические дни национальных культур, чтобы у сахалинцев была возможность поближе познакомиться с их разнообразием.</w:t>
      </w:r>
    </w:p>
    <w:p w:rsidR="002F7CB4" w:rsidRPr="002F7CB4" w:rsidRDefault="002F7CB4" w:rsidP="002F7CB4">
      <w:pPr>
        <w:spacing w:before="300" w:after="300" w:line="294" w:lineRule="atLeast"/>
        <w:rPr>
          <w:rFonts w:ascii="Verdana" w:eastAsia="Times New Roman" w:hAnsi="Verdana" w:cs="Times New Roman"/>
          <w:color w:val="3C3C3C"/>
          <w:sz w:val="21"/>
          <w:szCs w:val="21"/>
          <w:lang w:eastAsia="ru-RU"/>
        </w:rPr>
      </w:pPr>
      <w:r w:rsidRPr="002F7CB4">
        <w:rPr>
          <w:rFonts w:ascii="Verdana" w:eastAsia="Times New Roman" w:hAnsi="Verdana" w:cs="Times New Roman"/>
          <w:color w:val="3C3C3C"/>
          <w:sz w:val="21"/>
          <w:szCs w:val="21"/>
          <w:lang w:eastAsia="ru-RU"/>
        </w:rPr>
        <w:t>— В прошлом году гостей принимала армянская диаспора. В этом году мы проводили уроки дружбы в школах, круглые столы и спортивные мероприятия совместно с киргизской диаспорой. На будущий год для сахалинцев будет подготовлена разнообразная программа, посвященная татарской культуре, — рассказала Майя Кириллова.</w:t>
      </w:r>
    </w:p>
    <w:p w:rsidR="002F7CB4" w:rsidRPr="002F7CB4" w:rsidRDefault="002F7CB4" w:rsidP="002F7CB4">
      <w:pPr>
        <w:spacing w:line="240" w:lineRule="auto"/>
        <w:jc w:val="center"/>
        <w:rPr>
          <w:rFonts w:ascii="Verdana" w:eastAsia="Times New Roman" w:hAnsi="Verdana" w:cs="Times New Roman"/>
          <w:color w:val="3C3C3C"/>
          <w:sz w:val="21"/>
          <w:szCs w:val="21"/>
          <w:lang w:eastAsia="ru-RU"/>
        </w:rPr>
      </w:pPr>
      <w:r w:rsidRPr="002F7CB4">
        <w:rPr>
          <w:rFonts w:ascii="Verdana" w:eastAsia="Times New Roman" w:hAnsi="Verdana" w:cs="Times New Roman"/>
          <w:noProof/>
          <w:color w:val="1A6AE5"/>
          <w:sz w:val="21"/>
          <w:szCs w:val="21"/>
          <w:lang w:eastAsia="ru-RU"/>
        </w:rPr>
        <w:drawing>
          <wp:inline distT="0" distB="0" distL="0" distR="0" wp14:anchorId="25A27BB8" wp14:editId="26E72FCB">
            <wp:extent cx="4409681" cy="2941486"/>
            <wp:effectExtent l="0" t="0" r="0" b="0"/>
            <wp:docPr id="3" name="Рисунок 3" descr="https://static2.sakh.com/i/desk/info/16/160708/f5bde265d9be2c.jp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atic2.sakh.com/i/desk/info/16/160708/f5bde265d9be2c.jpg">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7068" cy="2946413"/>
                    </a:xfrm>
                    <a:prstGeom prst="rect">
                      <a:avLst/>
                    </a:prstGeom>
                    <a:noFill/>
                    <a:ln>
                      <a:noFill/>
                    </a:ln>
                  </pic:spPr>
                </pic:pic>
              </a:graphicData>
            </a:graphic>
          </wp:inline>
        </w:drawing>
      </w:r>
    </w:p>
    <w:p w:rsidR="002F7CB4" w:rsidRPr="002F7CB4" w:rsidRDefault="002F7CB4" w:rsidP="002F7CB4">
      <w:pPr>
        <w:spacing w:line="240" w:lineRule="auto"/>
        <w:jc w:val="center"/>
        <w:rPr>
          <w:rFonts w:ascii="Verdana" w:eastAsia="Times New Roman" w:hAnsi="Verdana" w:cs="Times New Roman"/>
          <w:color w:val="3C3C3C"/>
          <w:sz w:val="21"/>
          <w:szCs w:val="21"/>
          <w:lang w:eastAsia="ru-RU"/>
        </w:rPr>
      </w:pPr>
      <w:r w:rsidRPr="002F7CB4">
        <w:rPr>
          <w:rFonts w:ascii="Verdana" w:eastAsia="Times New Roman" w:hAnsi="Verdana" w:cs="Times New Roman"/>
          <w:noProof/>
          <w:color w:val="1A6AE5"/>
          <w:sz w:val="21"/>
          <w:szCs w:val="21"/>
          <w:lang w:eastAsia="ru-RU"/>
        </w:rPr>
        <w:drawing>
          <wp:inline distT="0" distB="0" distL="0" distR="0" wp14:anchorId="6570F89D" wp14:editId="69D3936C">
            <wp:extent cx="4716213" cy="3145959"/>
            <wp:effectExtent l="0" t="0" r="8255" b="0"/>
            <wp:docPr id="4" name="Рисунок 4" descr="https://static2.sakh.com/i/desk/info/16/160708/f5bde265dd71ba.jp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tatic2.sakh.com/i/desk/info/16/160708/f5bde265dd71ba.jpg">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28941" cy="3154449"/>
                    </a:xfrm>
                    <a:prstGeom prst="rect">
                      <a:avLst/>
                    </a:prstGeom>
                    <a:noFill/>
                    <a:ln>
                      <a:noFill/>
                    </a:ln>
                  </pic:spPr>
                </pic:pic>
              </a:graphicData>
            </a:graphic>
          </wp:inline>
        </w:drawing>
      </w:r>
    </w:p>
    <w:p w:rsidR="002F7CB4" w:rsidRPr="002F7CB4" w:rsidRDefault="002F7CB4" w:rsidP="002F7CB4">
      <w:pPr>
        <w:spacing w:before="300" w:after="300" w:line="294" w:lineRule="atLeast"/>
        <w:rPr>
          <w:rFonts w:ascii="Verdana" w:eastAsia="Times New Roman" w:hAnsi="Verdana" w:cs="Times New Roman"/>
          <w:color w:val="3C3C3C"/>
          <w:sz w:val="21"/>
          <w:szCs w:val="21"/>
          <w:lang w:eastAsia="ru-RU"/>
        </w:rPr>
      </w:pPr>
      <w:r w:rsidRPr="002F7CB4">
        <w:rPr>
          <w:rFonts w:ascii="Verdana" w:eastAsia="Times New Roman" w:hAnsi="Verdana" w:cs="Times New Roman"/>
          <w:color w:val="3C3C3C"/>
          <w:sz w:val="21"/>
          <w:szCs w:val="21"/>
          <w:lang w:eastAsia="ru-RU"/>
        </w:rPr>
        <w:t xml:space="preserve">В День народного единства, 4 ноября, во время праздничных торжеств на площадке перед историческим парком "Россия — моя история" с 11.30 также </w:t>
      </w:r>
      <w:r w:rsidRPr="002F7CB4">
        <w:rPr>
          <w:rFonts w:ascii="Verdana" w:eastAsia="Times New Roman" w:hAnsi="Verdana" w:cs="Times New Roman"/>
          <w:color w:val="3C3C3C"/>
          <w:sz w:val="21"/>
          <w:szCs w:val="21"/>
          <w:lang w:eastAsia="ru-RU"/>
        </w:rPr>
        <w:lastRenderedPageBreak/>
        <w:t xml:space="preserve">ждут тематические </w:t>
      </w:r>
      <w:proofErr w:type="spellStart"/>
      <w:r w:rsidRPr="002F7CB4">
        <w:rPr>
          <w:rFonts w:ascii="Verdana" w:eastAsia="Times New Roman" w:hAnsi="Verdana" w:cs="Times New Roman"/>
          <w:color w:val="3C3C3C"/>
          <w:sz w:val="21"/>
          <w:szCs w:val="21"/>
          <w:lang w:eastAsia="ru-RU"/>
        </w:rPr>
        <w:t>этноплощадки</w:t>
      </w:r>
      <w:proofErr w:type="spellEnd"/>
      <w:r w:rsidRPr="002F7CB4">
        <w:rPr>
          <w:rFonts w:ascii="Verdana" w:eastAsia="Times New Roman" w:hAnsi="Verdana" w:cs="Times New Roman"/>
          <w:color w:val="3C3C3C"/>
          <w:sz w:val="21"/>
          <w:szCs w:val="21"/>
          <w:lang w:eastAsia="ru-RU"/>
        </w:rPr>
        <w:t>, которые познакомят всех желающих с уникальной культурой киргизского народа.</w:t>
      </w:r>
    </w:p>
    <w:p w:rsidR="002F7CB4" w:rsidRPr="002F7CB4" w:rsidRDefault="002F7CB4" w:rsidP="002F7CB4">
      <w:pPr>
        <w:spacing w:before="300" w:after="300" w:line="294" w:lineRule="atLeast"/>
        <w:rPr>
          <w:rFonts w:ascii="Verdana" w:eastAsia="Times New Roman" w:hAnsi="Verdana" w:cs="Times New Roman"/>
          <w:color w:val="3C3C3C"/>
          <w:sz w:val="21"/>
          <w:szCs w:val="21"/>
          <w:lang w:eastAsia="ru-RU"/>
        </w:rPr>
      </w:pPr>
      <w:r w:rsidRPr="002F7CB4">
        <w:rPr>
          <w:rFonts w:ascii="Verdana" w:eastAsia="Times New Roman" w:hAnsi="Verdana" w:cs="Times New Roman"/>
          <w:color w:val="3C3C3C"/>
          <w:sz w:val="21"/>
          <w:szCs w:val="21"/>
          <w:lang w:eastAsia="ru-RU"/>
        </w:rPr>
        <w:t>До начала концерта гости с интересом знакомились со внутренним убранством стилизованного фрагмента юрты с национальной атрибутикой, которую в миниатюре воспроизвели в фойе дома культуры. Не обошлось и без традиционных киргизских сладостей, которыми угощали всех пришедших.</w:t>
      </w:r>
    </w:p>
    <w:p w:rsidR="002F7CB4" w:rsidRPr="002F7CB4" w:rsidRDefault="002F7CB4" w:rsidP="002F7CB4">
      <w:pPr>
        <w:spacing w:line="240" w:lineRule="auto"/>
        <w:jc w:val="center"/>
        <w:rPr>
          <w:rFonts w:ascii="Verdana" w:eastAsia="Times New Roman" w:hAnsi="Verdana" w:cs="Times New Roman"/>
          <w:color w:val="3C3C3C"/>
          <w:sz w:val="21"/>
          <w:szCs w:val="21"/>
          <w:lang w:eastAsia="ru-RU"/>
        </w:rPr>
      </w:pPr>
      <w:r w:rsidRPr="002F7CB4">
        <w:rPr>
          <w:rFonts w:ascii="Verdana" w:eastAsia="Times New Roman" w:hAnsi="Verdana" w:cs="Times New Roman"/>
          <w:noProof/>
          <w:color w:val="1A6AE5"/>
          <w:sz w:val="21"/>
          <w:szCs w:val="21"/>
          <w:lang w:eastAsia="ru-RU"/>
        </w:rPr>
        <w:drawing>
          <wp:inline distT="0" distB="0" distL="0" distR="0" wp14:anchorId="39FE96C5" wp14:editId="76F63F4A">
            <wp:extent cx="5133147" cy="3424076"/>
            <wp:effectExtent l="0" t="0" r="0" b="5080"/>
            <wp:docPr id="5" name="Рисунок 5" descr="https://static2.sakh.com/i/desk/info/16/160708/f5bde2669dc842.jp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atic2.sakh.com/i/desk/info/16/160708/f5bde2669dc842.jpg">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5090" cy="3432043"/>
                    </a:xfrm>
                    <a:prstGeom prst="rect">
                      <a:avLst/>
                    </a:prstGeom>
                    <a:noFill/>
                    <a:ln>
                      <a:noFill/>
                    </a:ln>
                  </pic:spPr>
                </pic:pic>
              </a:graphicData>
            </a:graphic>
          </wp:inline>
        </w:drawing>
      </w:r>
    </w:p>
    <w:p w:rsidR="002F7CB4" w:rsidRPr="002F7CB4" w:rsidRDefault="002F7CB4" w:rsidP="002F7CB4">
      <w:pPr>
        <w:spacing w:line="240" w:lineRule="auto"/>
        <w:jc w:val="center"/>
        <w:rPr>
          <w:rFonts w:ascii="Verdana" w:eastAsia="Times New Roman" w:hAnsi="Verdana" w:cs="Times New Roman"/>
          <w:color w:val="3C3C3C"/>
          <w:sz w:val="21"/>
          <w:szCs w:val="21"/>
          <w:lang w:eastAsia="ru-RU"/>
        </w:rPr>
      </w:pPr>
      <w:r w:rsidRPr="002F7CB4">
        <w:rPr>
          <w:rFonts w:ascii="Verdana" w:eastAsia="Times New Roman" w:hAnsi="Verdana" w:cs="Times New Roman"/>
          <w:noProof/>
          <w:color w:val="1A6AE5"/>
          <w:sz w:val="21"/>
          <w:szCs w:val="21"/>
          <w:lang w:eastAsia="ru-RU"/>
        </w:rPr>
        <w:drawing>
          <wp:inline distT="0" distB="0" distL="0" distR="0" wp14:anchorId="76EAE771" wp14:editId="63DCB580">
            <wp:extent cx="5483686" cy="3657904"/>
            <wp:effectExtent l="0" t="0" r="3175" b="0"/>
            <wp:docPr id="6" name="Рисунок 6" descr="https://static2.sakh.com/i/desk/info/16/160708/f5bde2676c82c0.jp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tatic2.sakh.com/i/desk/info/16/160708/f5bde2676c82c0.jpg">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6339" cy="3666344"/>
                    </a:xfrm>
                    <a:prstGeom prst="rect">
                      <a:avLst/>
                    </a:prstGeom>
                    <a:noFill/>
                    <a:ln>
                      <a:noFill/>
                    </a:ln>
                  </pic:spPr>
                </pic:pic>
              </a:graphicData>
            </a:graphic>
          </wp:inline>
        </w:drawing>
      </w:r>
    </w:p>
    <w:p w:rsidR="002F7CB4" w:rsidRPr="002F7CB4" w:rsidRDefault="002F7CB4" w:rsidP="002F7CB4">
      <w:pPr>
        <w:spacing w:before="300" w:after="300" w:line="294" w:lineRule="atLeast"/>
        <w:rPr>
          <w:rFonts w:ascii="Verdana" w:eastAsia="Times New Roman" w:hAnsi="Verdana" w:cs="Times New Roman"/>
          <w:color w:val="3C3C3C"/>
          <w:sz w:val="21"/>
          <w:szCs w:val="21"/>
          <w:lang w:eastAsia="ru-RU"/>
        </w:rPr>
      </w:pPr>
      <w:r w:rsidRPr="002F7CB4">
        <w:rPr>
          <w:rFonts w:ascii="Verdana" w:eastAsia="Times New Roman" w:hAnsi="Verdana" w:cs="Times New Roman"/>
          <w:color w:val="3C3C3C"/>
          <w:sz w:val="21"/>
          <w:szCs w:val="21"/>
          <w:lang w:eastAsia="ru-RU"/>
        </w:rPr>
        <w:lastRenderedPageBreak/>
        <w:t xml:space="preserve">В ходе официальной части мероприятия благодарственными письмами отметили тех, кто своей деятельностью способствует укреплению межнационального диалога на территории региона. Слова признательности от председателя Совета Ассамблеи народов Сахалинской области Майи Кирилловой за поддержку организации прозвучали также в адрес мэра островной столицы Сергея </w:t>
      </w:r>
      <w:proofErr w:type="spellStart"/>
      <w:r w:rsidRPr="002F7CB4">
        <w:rPr>
          <w:rFonts w:ascii="Verdana" w:eastAsia="Times New Roman" w:hAnsi="Verdana" w:cs="Times New Roman"/>
          <w:color w:val="3C3C3C"/>
          <w:sz w:val="21"/>
          <w:szCs w:val="21"/>
          <w:lang w:eastAsia="ru-RU"/>
        </w:rPr>
        <w:t>Надсадина</w:t>
      </w:r>
      <w:proofErr w:type="spellEnd"/>
      <w:r w:rsidRPr="002F7CB4">
        <w:rPr>
          <w:rFonts w:ascii="Verdana" w:eastAsia="Times New Roman" w:hAnsi="Verdana" w:cs="Times New Roman"/>
          <w:color w:val="3C3C3C"/>
          <w:sz w:val="21"/>
          <w:szCs w:val="21"/>
          <w:lang w:eastAsia="ru-RU"/>
        </w:rPr>
        <w:t>. В свою очередь градоначальник отметил, насколько значим диалог между народами.</w:t>
      </w:r>
    </w:p>
    <w:p w:rsidR="002F7CB4" w:rsidRPr="002F7CB4" w:rsidRDefault="002F7CB4" w:rsidP="002F7CB4">
      <w:pPr>
        <w:spacing w:before="300" w:after="300" w:line="294" w:lineRule="atLeast"/>
        <w:rPr>
          <w:rFonts w:ascii="Verdana" w:eastAsia="Times New Roman" w:hAnsi="Verdana" w:cs="Times New Roman"/>
          <w:color w:val="3C3C3C"/>
          <w:sz w:val="21"/>
          <w:szCs w:val="21"/>
          <w:lang w:eastAsia="ru-RU"/>
        </w:rPr>
      </w:pPr>
      <w:r w:rsidRPr="002F7CB4">
        <w:rPr>
          <w:rFonts w:ascii="Verdana" w:eastAsia="Times New Roman" w:hAnsi="Verdana" w:cs="Times New Roman"/>
          <w:color w:val="3C3C3C"/>
          <w:sz w:val="21"/>
          <w:szCs w:val="21"/>
          <w:lang w:eastAsia="ru-RU"/>
        </w:rPr>
        <w:t xml:space="preserve">— Выдающийся писатель, 90-летие которого мы отмечаем в этом году, Чингиз Айтматов всегда учил нас жить в мире и взаимоуважении с другими. Эту простую и глубокую идею несет в себе и День народного единства, в преддверии которого проходит концерт. Эту цель преследуют и Дни киргизской культуры. Благодарю всех организаторов мероприятия. Спасибо за вашу активную работу по сохранению самобытных культур народов, проживающих в нашем городе. Формирование толерантности, укрепление межэтнического согласия, развитие межкультурного диалога — это основа для сохранения мира в обществе. Пусть этот концерт станет еще одним примером национального единства, — обратился к собравшимся глава Южно-Сахалинска Сергей </w:t>
      </w:r>
      <w:proofErr w:type="spellStart"/>
      <w:r w:rsidRPr="002F7CB4">
        <w:rPr>
          <w:rFonts w:ascii="Verdana" w:eastAsia="Times New Roman" w:hAnsi="Verdana" w:cs="Times New Roman"/>
          <w:color w:val="3C3C3C"/>
          <w:sz w:val="21"/>
          <w:szCs w:val="21"/>
          <w:lang w:eastAsia="ru-RU"/>
        </w:rPr>
        <w:t>Надсадин</w:t>
      </w:r>
      <w:proofErr w:type="spellEnd"/>
      <w:r w:rsidRPr="002F7CB4">
        <w:rPr>
          <w:rFonts w:ascii="Verdana" w:eastAsia="Times New Roman" w:hAnsi="Verdana" w:cs="Times New Roman"/>
          <w:color w:val="3C3C3C"/>
          <w:sz w:val="21"/>
          <w:szCs w:val="21"/>
          <w:lang w:eastAsia="ru-RU"/>
        </w:rPr>
        <w:t>.</w:t>
      </w:r>
    </w:p>
    <w:p w:rsidR="002F7CB4" w:rsidRPr="002F7CB4" w:rsidRDefault="002F7CB4" w:rsidP="002F7CB4">
      <w:pPr>
        <w:spacing w:after="0" w:line="240" w:lineRule="auto"/>
        <w:jc w:val="center"/>
        <w:rPr>
          <w:rFonts w:ascii="Verdana" w:eastAsia="Times New Roman" w:hAnsi="Verdana" w:cs="Times New Roman"/>
          <w:color w:val="3C3C3C"/>
          <w:sz w:val="2"/>
          <w:szCs w:val="2"/>
          <w:lang w:eastAsia="ru-RU"/>
        </w:rPr>
      </w:pPr>
      <w:r w:rsidRPr="002F7CB4">
        <w:rPr>
          <w:rFonts w:ascii="Verdana" w:eastAsia="Times New Roman" w:hAnsi="Verdana" w:cs="Times New Roman"/>
          <w:noProof/>
          <w:color w:val="3C3C3C"/>
          <w:sz w:val="2"/>
          <w:szCs w:val="2"/>
          <w:lang w:eastAsia="ru-RU"/>
        </w:rPr>
        <w:drawing>
          <wp:inline distT="0" distB="0" distL="0" distR="0" wp14:anchorId="2CBDDF20" wp14:editId="05BA888B">
            <wp:extent cx="4578321" cy="3052135"/>
            <wp:effectExtent l="0" t="0" r="0" b="0"/>
            <wp:docPr id="7" name="Рисунок 7" descr="https://static.sakh.com/info/p/photos/16/160708/f5bde266974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atic.sakh.com/info/p/photos/16/160708/f5bde26697485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99499" cy="3066253"/>
                    </a:xfrm>
                    <a:prstGeom prst="rect">
                      <a:avLst/>
                    </a:prstGeom>
                    <a:noFill/>
                    <a:ln>
                      <a:noFill/>
                    </a:ln>
                  </pic:spPr>
                </pic:pic>
              </a:graphicData>
            </a:graphic>
          </wp:inline>
        </w:drawing>
      </w:r>
    </w:p>
    <w:p w:rsidR="002F7CB4" w:rsidRPr="002F7CB4" w:rsidRDefault="002F7CB4" w:rsidP="002F7CB4">
      <w:pPr>
        <w:spacing w:after="0" w:line="240" w:lineRule="auto"/>
        <w:rPr>
          <w:rFonts w:ascii="Verdana" w:eastAsia="Times New Roman" w:hAnsi="Verdana" w:cs="Times New Roman"/>
          <w:color w:val="3C3C3C"/>
          <w:sz w:val="21"/>
          <w:szCs w:val="21"/>
          <w:lang w:eastAsia="ru-RU"/>
        </w:rPr>
      </w:pPr>
      <w:r w:rsidRPr="002F7CB4">
        <w:rPr>
          <w:rFonts w:ascii="Verdana" w:eastAsia="Times New Roman" w:hAnsi="Verdana" w:cs="Times New Roman"/>
          <w:noProof/>
          <w:color w:val="3C3C3C"/>
          <w:sz w:val="21"/>
          <w:szCs w:val="21"/>
          <w:lang w:eastAsia="ru-RU"/>
        </w:rPr>
        <w:drawing>
          <wp:inline distT="0" distB="0" distL="0" distR="0" wp14:anchorId="0B2598E2" wp14:editId="7588A686">
            <wp:extent cx="1144905" cy="1144905"/>
            <wp:effectExtent l="0" t="0" r="0" b="0"/>
            <wp:docPr id="8" name="Рисунок 8" descr="https://static2.sakh.com/i/gal/info/16/160708/f5bde266974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atic2.sakh.com/i/gal/info/16/160708/f5bde26697485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4905" cy="1144905"/>
                    </a:xfrm>
                    <a:prstGeom prst="rect">
                      <a:avLst/>
                    </a:prstGeom>
                    <a:noFill/>
                    <a:ln>
                      <a:noFill/>
                    </a:ln>
                  </pic:spPr>
                </pic:pic>
              </a:graphicData>
            </a:graphic>
          </wp:inline>
        </w:drawing>
      </w:r>
      <w:r w:rsidRPr="002F7CB4">
        <w:rPr>
          <w:rFonts w:ascii="Verdana" w:eastAsia="Times New Roman" w:hAnsi="Verdana" w:cs="Times New Roman"/>
          <w:color w:val="3C3C3C"/>
          <w:sz w:val="21"/>
          <w:szCs w:val="21"/>
          <w:lang w:eastAsia="ru-RU"/>
        </w:rPr>
        <w:t> </w:t>
      </w:r>
      <w:r w:rsidRPr="002F7CB4">
        <w:rPr>
          <w:rFonts w:ascii="Verdana" w:eastAsia="Times New Roman" w:hAnsi="Verdana" w:cs="Times New Roman"/>
          <w:noProof/>
          <w:color w:val="3C3C3C"/>
          <w:sz w:val="21"/>
          <w:szCs w:val="21"/>
          <w:lang w:eastAsia="ru-RU"/>
        </w:rPr>
        <w:drawing>
          <wp:inline distT="0" distB="0" distL="0" distR="0" wp14:anchorId="7D8B0233" wp14:editId="58E0506B">
            <wp:extent cx="1144905" cy="1144905"/>
            <wp:effectExtent l="0" t="0" r="0" b="0"/>
            <wp:docPr id="9" name="Рисунок 9" descr="https://static2.sakh.com/i/gal/info/16/160708/f5bde2676893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atic2.sakh.com/i/gal/info/16/160708/f5bde26768932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4905" cy="1144905"/>
                    </a:xfrm>
                    <a:prstGeom prst="rect">
                      <a:avLst/>
                    </a:prstGeom>
                    <a:noFill/>
                    <a:ln>
                      <a:noFill/>
                    </a:ln>
                  </pic:spPr>
                </pic:pic>
              </a:graphicData>
            </a:graphic>
          </wp:inline>
        </w:drawing>
      </w:r>
      <w:r w:rsidRPr="002F7CB4">
        <w:rPr>
          <w:rFonts w:ascii="Verdana" w:eastAsia="Times New Roman" w:hAnsi="Verdana" w:cs="Times New Roman"/>
          <w:color w:val="3C3C3C"/>
          <w:sz w:val="21"/>
          <w:szCs w:val="21"/>
          <w:lang w:eastAsia="ru-RU"/>
        </w:rPr>
        <w:t> </w:t>
      </w:r>
      <w:r w:rsidRPr="002F7CB4">
        <w:rPr>
          <w:rFonts w:ascii="Verdana" w:eastAsia="Times New Roman" w:hAnsi="Verdana" w:cs="Times New Roman"/>
          <w:noProof/>
          <w:color w:val="3C3C3C"/>
          <w:sz w:val="21"/>
          <w:szCs w:val="21"/>
          <w:lang w:eastAsia="ru-RU"/>
        </w:rPr>
        <w:drawing>
          <wp:inline distT="0" distB="0" distL="0" distR="0" wp14:anchorId="3EF509B0" wp14:editId="59817363">
            <wp:extent cx="1144905" cy="1144905"/>
            <wp:effectExtent l="0" t="0" r="0" b="0"/>
            <wp:docPr id="10" name="Рисунок 10" descr="https://static2.sakh.com/i/gal/info/16/160708/f5bde2669ae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tatic2.sakh.com/i/gal/info/16/160708/f5bde2669ae16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4905" cy="1144905"/>
                    </a:xfrm>
                    <a:prstGeom prst="rect">
                      <a:avLst/>
                    </a:prstGeom>
                    <a:noFill/>
                    <a:ln>
                      <a:noFill/>
                    </a:ln>
                  </pic:spPr>
                </pic:pic>
              </a:graphicData>
            </a:graphic>
          </wp:inline>
        </w:drawing>
      </w:r>
      <w:r w:rsidRPr="002F7CB4">
        <w:rPr>
          <w:rFonts w:ascii="Verdana" w:eastAsia="Times New Roman" w:hAnsi="Verdana" w:cs="Times New Roman"/>
          <w:color w:val="3C3C3C"/>
          <w:sz w:val="21"/>
          <w:szCs w:val="21"/>
          <w:lang w:eastAsia="ru-RU"/>
        </w:rPr>
        <w:t> </w:t>
      </w:r>
      <w:r w:rsidRPr="002F7CB4">
        <w:rPr>
          <w:rFonts w:ascii="Verdana" w:eastAsia="Times New Roman" w:hAnsi="Verdana" w:cs="Times New Roman"/>
          <w:noProof/>
          <w:color w:val="3C3C3C"/>
          <w:sz w:val="21"/>
          <w:szCs w:val="21"/>
          <w:lang w:eastAsia="ru-RU"/>
        </w:rPr>
        <w:drawing>
          <wp:inline distT="0" distB="0" distL="0" distR="0" wp14:anchorId="56347D9F" wp14:editId="36C422BD">
            <wp:extent cx="1144905" cy="1144905"/>
            <wp:effectExtent l="0" t="0" r="0" b="0"/>
            <wp:docPr id="11" name="Рисунок 11" descr="https://static2.sakh.com/i/gal/info/16/160708/f5bde267706e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tatic2.sakh.com/i/gal/info/16/160708/f5bde267706e3f.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4905" cy="1144905"/>
                    </a:xfrm>
                    <a:prstGeom prst="rect">
                      <a:avLst/>
                    </a:prstGeom>
                    <a:noFill/>
                    <a:ln>
                      <a:noFill/>
                    </a:ln>
                  </pic:spPr>
                </pic:pic>
              </a:graphicData>
            </a:graphic>
          </wp:inline>
        </w:drawing>
      </w:r>
      <w:r w:rsidRPr="002F7CB4">
        <w:rPr>
          <w:rFonts w:ascii="Verdana" w:eastAsia="Times New Roman" w:hAnsi="Verdana" w:cs="Times New Roman"/>
          <w:noProof/>
          <w:color w:val="3C3C3C"/>
          <w:sz w:val="21"/>
          <w:szCs w:val="21"/>
          <w:lang w:eastAsia="ru-RU"/>
        </w:rPr>
        <w:drawing>
          <wp:inline distT="0" distB="0" distL="0" distR="0" wp14:anchorId="1D758EAB" wp14:editId="41EF0013">
            <wp:extent cx="1144905" cy="1144905"/>
            <wp:effectExtent l="0" t="0" r="0" b="0"/>
            <wp:docPr id="12" name="Рисунок 12" descr="https://static2.sakh.com/i/gal/info/16/160708/f5bde26773e6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tatic2.sakh.com/i/gal/info/16/160708/f5bde26773e64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4905" cy="1144905"/>
                    </a:xfrm>
                    <a:prstGeom prst="rect">
                      <a:avLst/>
                    </a:prstGeom>
                    <a:noFill/>
                    <a:ln>
                      <a:noFill/>
                    </a:ln>
                  </pic:spPr>
                </pic:pic>
              </a:graphicData>
            </a:graphic>
          </wp:inline>
        </w:drawing>
      </w:r>
      <w:r w:rsidRPr="002F7CB4">
        <w:rPr>
          <w:rFonts w:ascii="Verdana" w:eastAsia="Times New Roman" w:hAnsi="Verdana" w:cs="Times New Roman"/>
          <w:color w:val="3C3C3C"/>
          <w:sz w:val="21"/>
          <w:szCs w:val="21"/>
          <w:lang w:eastAsia="ru-RU"/>
        </w:rPr>
        <w:t> </w:t>
      </w:r>
      <w:r w:rsidRPr="002F7CB4">
        <w:rPr>
          <w:rFonts w:ascii="Verdana" w:eastAsia="Times New Roman" w:hAnsi="Verdana" w:cs="Times New Roman"/>
          <w:noProof/>
          <w:color w:val="3C3C3C"/>
          <w:sz w:val="21"/>
          <w:szCs w:val="21"/>
          <w:lang w:eastAsia="ru-RU"/>
        </w:rPr>
        <w:drawing>
          <wp:inline distT="0" distB="0" distL="0" distR="0" wp14:anchorId="7E2E25AE" wp14:editId="4B6880BE">
            <wp:extent cx="1144905" cy="1144905"/>
            <wp:effectExtent l="0" t="0" r="0" b="0"/>
            <wp:docPr id="13" name="Рисунок 13" descr="https://static2.sakh.com/i/gal/info/16/160708/f5bde267772a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tatic2.sakh.com/i/gal/info/16/160708/f5bde267772af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4905" cy="1144905"/>
                    </a:xfrm>
                    <a:prstGeom prst="rect">
                      <a:avLst/>
                    </a:prstGeom>
                    <a:noFill/>
                    <a:ln>
                      <a:noFill/>
                    </a:ln>
                  </pic:spPr>
                </pic:pic>
              </a:graphicData>
            </a:graphic>
          </wp:inline>
        </w:drawing>
      </w:r>
    </w:p>
    <w:p w:rsidR="002F7CB4" w:rsidRPr="002F7CB4" w:rsidRDefault="002F7CB4" w:rsidP="002F7CB4">
      <w:pPr>
        <w:spacing w:before="300" w:after="300" w:line="294" w:lineRule="atLeast"/>
        <w:rPr>
          <w:rFonts w:ascii="Verdana" w:eastAsia="Times New Roman" w:hAnsi="Verdana" w:cs="Times New Roman"/>
          <w:color w:val="3C3C3C"/>
          <w:sz w:val="21"/>
          <w:szCs w:val="21"/>
          <w:lang w:eastAsia="ru-RU"/>
        </w:rPr>
      </w:pPr>
      <w:r w:rsidRPr="002F7CB4">
        <w:rPr>
          <w:rFonts w:ascii="Verdana" w:eastAsia="Times New Roman" w:hAnsi="Verdana" w:cs="Times New Roman"/>
          <w:color w:val="3C3C3C"/>
          <w:sz w:val="21"/>
          <w:szCs w:val="21"/>
          <w:lang w:eastAsia="ru-RU"/>
        </w:rPr>
        <w:lastRenderedPageBreak/>
        <w:t>Приветственные слова и поздравления с предстоящим праздником участникам мероприятия также адресовали представители органов власти, руководители общественных объединений, председатель и старейшина киргизской диаспоры.</w:t>
      </w:r>
    </w:p>
    <w:p w:rsidR="002F7CB4" w:rsidRPr="002F7CB4" w:rsidRDefault="002F7CB4" w:rsidP="002F7CB4">
      <w:pPr>
        <w:spacing w:before="300" w:after="195" w:line="294" w:lineRule="atLeast"/>
        <w:rPr>
          <w:rFonts w:ascii="Verdana" w:eastAsia="Times New Roman" w:hAnsi="Verdana" w:cs="Times New Roman"/>
          <w:color w:val="3C3C3C"/>
          <w:sz w:val="21"/>
          <w:szCs w:val="21"/>
          <w:lang w:eastAsia="ru-RU"/>
        </w:rPr>
      </w:pPr>
      <w:r w:rsidRPr="002F7CB4">
        <w:rPr>
          <w:rFonts w:ascii="Verdana" w:eastAsia="Times New Roman" w:hAnsi="Verdana" w:cs="Times New Roman"/>
          <w:color w:val="3C3C3C"/>
          <w:sz w:val="21"/>
          <w:szCs w:val="21"/>
          <w:lang w:eastAsia="ru-RU"/>
        </w:rPr>
        <w:t xml:space="preserve">Праздничную программу украсили вокальные и танцевальные номера от национальных коллективов, сообщает ИА Sakh.com </w:t>
      </w:r>
      <w:proofErr w:type="gramStart"/>
      <w:r w:rsidRPr="002F7CB4">
        <w:rPr>
          <w:rFonts w:ascii="Verdana" w:eastAsia="Times New Roman" w:hAnsi="Verdana" w:cs="Times New Roman"/>
          <w:color w:val="3C3C3C"/>
          <w:sz w:val="21"/>
          <w:szCs w:val="21"/>
          <w:lang w:eastAsia="ru-RU"/>
        </w:rPr>
        <w:t>Со</w:t>
      </w:r>
      <w:proofErr w:type="gramEnd"/>
      <w:r w:rsidRPr="002F7CB4">
        <w:rPr>
          <w:rFonts w:ascii="Verdana" w:eastAsia="Times New Roman" w:hAnsi="Verdana" w:cs="Times New Roman"/>
          <w:color w:val="3C3C3C"/>
          <w:sz w:val="21"/>
          <w:szCs w:val="21"/>
          <w:lang w:eastAsia="ru-RU"/>
        </w:rPr>
        <w:t> ссылкой на администрацию Южно-Сахалинска.</w:t>
      </w:r>
    </w:p>
    <w:p w:rsidR="002F7CB4" w:rsidRPr="002F7CB4" w:rsidRDefault="00E64811" w:rsidP="002F7CB4">
      <w:pPr>
        <w:spacing w:after="0" w:line="240" w:lineRule="auto"/>
        <w:jc w:val="right"/>
        <w:rPr>
          <w:rFonts w:ascii="Verdana" w:eastAsia="Times New Roman" w:hAnsi="Verdana" w:cs="Times New Roman"/>
          <w:color w:val="3C3C3C"/>
          <w:sz w:val="20"/>
          <w:szCs w:val="20"/>
          <w:lang w:eastAsia="ru-RU"/>
        </w:rPr>
      </w:pPr>
      <w:hyperlink r:id="rId25" w:tgtFrame="_blank" w:history="1">
        <w:r w:rsidR="002F7CB4" w:rsidRPr="002F7CB4">
          <w:rPr>
            <w:rFonts w:ascii="Verdana" w:eastAsia="Times New Roman" w:hAnsi="Verdana" w:cs="Times New Roman"/>
            <w:color w:val="1A6AE5"/>
            <w:sz w:val="20"/>
            <w:szCs w:val="20"/>
            <w:lang w:eastAsia="ru-RU"/>
          </w:rPr>
          <w:t>ИА Sakh.com</w:t>
        </w:r>
      </w:hyperlink>
    </w:p>
    <w:p w:rsidR="002F7CB4" w:rsidRDefault="002F7CB4" w:rsidP="002F7CB4">
      <w:pPr>
        <w:spacing w:after="0" w:line="240" w:lineRule="auto"/>
        <w:rPr>
          <w:rFonts w:ascii="Times New Roman" w:hAnsi="Times New Roman" w:cs="Times New Roman"/>
          <w:sz w:val="28"/>
          <w:szCs w:val="28"/>
        </w:rPr>
      </w:pPr>
    </w:p>
    <w:p w:rsidR="002F7CB4" w:rsidRDefault="002F7CB4" w:rsidP="002F7CB4">
      <w:pPr>
        <w:spacing w:after="0" w:line="240" w:lineRule="auto"/>
        <w:rPr>
          <w:rFonts w:ascii="Times New Roman" w:hAnsi="Times New Roman" w:cs="Times New Roman"/>
          <w:sz w:val="28"/>
          <w:szCs w:val="28"/>
        </w:rPr>
      </w:pPr>
    </w:p>
    <w:p w:rsidR="002F7CB4" w:rsidRDefault="002F7CB4" w:rsidP="002F7CB4">
      <w:pPr>
        <w:spacing w:after="0" w:line="240" w:lineRule="auto"/>
        <w:rPr>
          <w:rFonts w:ascii="Times New Roman" w:hAnsi="Times New Roman" w:cs="Times New Roman"/>
          <w:sz w:val="28"/>
          <w:szCs w:val="28"/>
        </w:rPr>
      </w:pPr>
      <w:r w:rsidRPr="002F7CB4">
        <w:rPr>
          <w:rFonts w:ascii="Times New Roman" w:hAnsi="Times New Roman" w:cs="Times New Roman"/>
          <w:noProof/>
          <w:sz w:val="28"/>
          <w:szCs w:val="28"/>
          <w:lang w:eastAsia="ru-RU"/>
        </w:rPr>
        <w:drawing>
          <wp:inline distT="0" distB="0" distL="0" distR="0">
            <wp:extent cx="4985788" cy="3323772"/>
            <wp:effectExtent l="0" t="0" r="5715" b="0"/>
            <wp:docPr id="14" name="Рисунок 14" descr="https://static.sakh.com/info/p/photos/16/160708/f5bde2676893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sakh.com/info/p/photos/16/160708/f5bde26768932b.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92162" cy="3328021"/>
                    </a:xfrm>
                    <a:prstGeom prst="rect">
                      <a:avLst/>
                    </a:prstGeom>
                    <a:noFill/>
                    <a:ln>
                      <a:noFill/>
                    </a:ln>
                  </pic:spPr>
                </pic:pic>
              </a:graphicData>
            </a:graphic>
          </wp:inline>
        </w:drawing>
      </w:r>
    </w:p>
    <w:p w:rsidR="002F7CB4" w:rsidRDefault="00F53649" w:rsidP="002F7CB4">
      <w:pPr>
        <w:spacing w:after="0" w:line="240" w:lineRule="auto"/>
        <w:rPr>
          <w:rFonts w:ascii="Times New Roman" w:hAnsi="Times New Roman" w:cs="Times New Roman"/>
          <w:sz w:val="28"/>
          <w:szCs w:val="28"/>
        </w:rPr>
      </w:pPr>
      <w:r>
        <w:rPr>
          <w:rFonts w:ascii="Times New Roman" w:hAnsi="Times New Roman" w:cs="Times New Roman"/>
          <w:sz w:val="28"/>
          <w:szCs w:val="28"/>
        </w:rPr>
        <w:t>Обучающиеся МБОУ СОШ № 4 г. Южно-Сахалинска</w:t>
      </w:r>
    </w:p>
    <w:p w:rsidR="00F53649" w:rsidRPr="002F7CB4" w:rsidRDefault="00F53649" w:rsidP="002F7CB4">
      <w:pPr>
        <w:spacing w:after="0" w:line="240" w:lineRule="auto"/>
        <w:rPr>
          <w:rFonts w:ascii="Times New Roman" w:hAnsi="Times New Roman" w:cs="Times New Roman"/>
          <w:sz w:val="28"/>
          <w:szCs w:val="28"/>
        </w:rPr>
      </w:pPr>
      <w:r>
        <w:rPr>
          <w:noProof/>
          <w:lang w:eastAsia="ru-RU"/>
        </w:rPr>
        <w:drawing>
          <wp:inline distT="0" distB="0" distL="0" distR="0" wp14:anchorId="12D365E8" wp14:editId="0ABD10C3">
            <wp:extent cx="2059305" cy="1375410"/>
            <wp:effectExtent l="0" t="0" r="0" b="0"/>
            <wp:docPr id="16" name="Рисунок 16" descr="https://citysakh.ru/files/img/i/5f/9a/1572edb55bde2751baa7f-216x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citysakh.ru/files/img/i/5f/9a/1572edb55bde2751baa7f-216x14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9305" cy="1375410"/>
                    </a:xfrm>
                    <a:prstGeom prst="rect">
                      <a:avLst/>
                    </a:prstGeom>
                    <a:noFill/>
                    <a:ln>
                      <a:noFill/>
                    </a:ln>
                  </pic:spPr>
                </pic:pic>
              </a:graphicData>
            </a:graphic>
          </wp:inline>
        </w:drawing>
      </w:r>
    </w:p>
    <w:sectPr w:rsidR="00F53649" w:rsidRPr="002F7CB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D69"/>
    <w:rsid w:val="000E49F2"/>
    <w:rsid w:val="002F7CB4"/>
    <w:rsid w:val="00B30D69"/>
    <w:rsid w:val="00E64811"/>
    <w:rsid w:val="00F536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2E063"/>
  <w15:chartTrackingRefBased/>
  <w15:docId w15:val="{971EACED-DAFC-4FE5-9E5B-BED90DBDC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6481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9285621">
      <w:bodyDiv w:val="1"/>
      <w:marLeft w:val="0"/>
      <w:marRight w:val="0"/>
      <w:marTop w:val="0"/>
      <w:marBottom w:val="0"/>
      <w:divBdr>
        <w:top w:val="none" w:sz="0" w:space="0" w:color="auto"/>
        <w:left w:val="none" w:sz="0" w:space="0" w:color="auto"/>
        <w:bottom w:val="none" w:sz="0" w:space="0" w:color="auto"/>
        <w:right w:val="none" w:sz="0" w:space="0" w:color="auto"/>
      </w:divBdr>
      <w:divsChild>
        <w:div w:id="2136167979">
          <w:marLeft w:val="0"/>
          <w:marRight w:val="0"/>
          <w:marTop w:val="120"/>
          <w:marBottom w:val="0"/>
          <w:divBdr>
            <w:top w:val="none" w:sz="0" w:space="0" w:color="auto"/>
            <w:left w:val="none" w:sz="0" w:space="0" w:color="auto"/>
            <w:bottom w:val="none" w:sz="0" w:space="0" w:color="auto"/>
            <w:right w:val="none" w:sz="0" w:space="0" w:color="auto"/>
          </w:divBdr>
        </w:div>
        <w:div w:id="1286350927">
          <w:marLeft w:val="0"/>
          <w:marRight w:val="0"/>
          <w:marTop w:val="75"/>
          <w:marBottom w:val="300"/>
          <w:divBdr>
            <w:top w:val="none" w:sz="0" w:space="0" w:color="auto"/>
            <w:left w:val="none" w:sz="0" w:space="0" w:color="auto"/>
            <w:bottom w:val="none" w:sz="0" w:space="0" w:color="auto"/>
            <w:right w:val="none" w:sz="0" w:space="0" w:color="auto"/>
          </w:divBdr>
        </w:div>
        <w:div w:id="1868063576">
          <w:marLeft w:val="0"/>
          <w:marRight w:val="0"/>
          <w:marTop w:val="300"/>
          <w:marBottom w:val="300"/>
          <w:divBdr>
            <w:top w:val="none" w:sz="0" w:space="0" w:color="auto"/>
            <w:left w:val="none" w:sz="0" w:space="0" w:color="auto"/>
            <w:bottom w:val="none" w:sz="0" w:space="0" w:color="auto"/>
            <w:right w:val="none" w:sz="0" w:space="0" w:color="auto"/>
          </w:divBdr>
        </w:div>
        <w:div w:id="1136802572">
          <w:marLeft w:val="0"/>
          <w:marRight w:val="0"/>
          <w:marTop w:val="300"/>
          <w:marBottom w:val="300"/>
          <w:divBdr>
            <w:top w:val="none" w:sz="0" w:space="0" w:color="auto"/>
            <w:left w:val="none" w:sz="0" w:space="0" w:color="auto"/>
            <w:bottom w:val="none" w:sz="0" w:space="0" w:color="auto"/>
            <w:right w:val="none" w:sz="0" w:space="0" w:color="auto"/>
          </w:divBdr>
        </w:div>
        <w:div w:id="1508907905">
          <w:marLeft w:val="0"/>
          <w:marRight w:val="0"/>
          <w:marTop w:val="300"/>
          <w:marBottom w:val="300"/>
          <w:divBdr>
            <w:top w:val="none" w:sz="0" w:space="0" w:color="auto"/>
            <w:left w:val="none" w:sz="0" w:space="0" w:color="auto"/>
            <w:bottom w:val="none" w:sz="0" w:space="0" w:color="auto"/>
            <w:right w:val="none" w:sz="0" w:space="0" w:color="auto"/>
          </w:divBdr>
        </w:div>
        <w:div w:id="693581166">
          <w:marLeft w:val="0"/>
          <w:marRight w:val="0"/>
          <w:marTop w:val="300"/>
          <w:marBottom w:val="300"/>
          <w:divBdr>
            <w:top w:val="none" w:sz="0" w:space="0" w:color="auto"/>
            <w:left w:val="none" w:sz="0" w:space="0" w:color="auto"/>
            <w:bottom w:val="none" w:sz="0" w:space="0" w:color="auto"/>
            <w:right w:val="none" w:sz="0" w:space="0" w:color="auto"/>
          </w:divBdr>
        </w:div>
        <w:div w:id="1357854576">
          <w:marLeft w:val="0"/>
          <w:marRight w:val="0"/>
          <w:marTop w:val="300"/>
          <w:marBottom w:val="300"/>
          <w:divBdr>
            <w:top w:val="none" w:sz="0" w:space="0" w:color="auto"/>
            <w:left w:val="none" w:sz="0" w:space="0" w:color="auto"/>
            <w:bottom w:val="none" w:sz="0" w:space="0" w:color="auto"/>
            <w:right w:val="none" w:sz="0" w:space="0" w:color="auto"/>
          </w:divBdr>
        </w:div>
        <w:div w:id="1387756004">
          <w:marLeft w:val="0"/>
          <w:marRight w:val="0"/>
          <w:marTop w:val="300"/>
          <w:marBottom w:val="300"/>
          <w:divBdr>
            <w:top w:val="none" w:sz="0" w:space="0" w:color="auto"/>
            <w:left w:val="none" w:sz="0" w:space="0" w:color="auto"/>
            <w:bottom w:val="none" w:sz="0" w:space="0" w:color="auto"/>
            <w:right w:val="none" w:sz="0" w:space="0" w:color="auto"/>
          </w:divBdr>
        </w:div>
        <w:div w:id="1218660368">
          <w:marLeft w:val="0"/>
          <w:marRight w:val="0"/>
          <w:marTop w:val="0"/>
          <w:marBottom w:val="0"/>
          <w:divBdr>
            <w:top w:val="none" w:sz="0" w:space="0" w:color="auto"/>
            <w:left w:val="none" w:sz="0" w:space="0" w:color="auto"/>
            <w:bottom w:val="none" w:sz="0" w:space="0" w:color="auto"/>
            <w:right w:val="none" w:sz="0" w:space="0" w:color="auto"/>
          </w:divBdr>
          <w:divsChild>
            <w:div w:id="1252012664">
              <w:marLeft w:val="0"/>
              <w:marRight w:val="0"/>
              <w:marTop w:val="0"/>
              <w:marBottom w:val="0"/>
              <w:divBdr>
                <w:top w:val="none" w:sz="0" w:space="0" w:color="auto"/>
                <w:left w:val="none" w:sz="0" w:space="0" w:color="auto"/>
                <w:bottom w:val="none" w:sz="0" w:space="0" w:color="auto"/>
                <w:right w:val="none" w:sz="0" w:space="0" w:color="auto"/>
              </w:divBdr>
            </w:div>
          </w:divsChild>
        </w:div>
        <w:div w:id="705372568">
          <w:marLeft w:val="0"/>
          <w:marRight w:val="0"/>
          <w:marTop w:val="19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atic.sakh.com/info/p/photos/16/160708/f5bde264ead7eb.jpg" TargetMode="Externa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hyperlink" Target="https://static.sakh.com/info/p/photos/16/160708/f5bde265dd71ba.jpg" TargetMode="External"/><Relationship Id="rId17" Type="http://schemas.openxmlformats.org/officeDocument/2006/relationships/image" Target="media/image6.jpeg"/><Relationship Id="rId25" Type="http://schemas.openxmlformats.org/officeDocument/2006/relationships/hyperlink" Target="https://sakhalin.info/" TargetMode="External"/><Relationship Id="rId2" Type="http://schemas.openxmlformats.org/officeDocument/2006/relationships/settings" Target="settings.xml"/><Relationship Id="rId16" Type="http://schemas.openxmlformats.org/officeDocument/2006/relationships/hyperlink" Target="https://static.sakh.com/info/p/photos/16/160708/f5bde2676c82c0.jpg" TargetMode="External"/><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static.sakh.com/info/p/photos/16/160708/f5bde264d94b66.jpg" TargetMode="External"/><Relationship Id="rId11" Type="http://schemas.openxmlformats.org/officeDocument/2006/relationships/image" Target="media/image3.jpeg"/><Relationship Id="rId24" Type="http://schemas.openxmlformats.org/officeDocument/2006/relationships/image" Target="media/image13.jpeg"/><Relationship Id="rId5" Type="http://schemas.openxmlformats.org/officeDocument/2006/relationships/hyperlink" Target="https://sakhalin.info/ys" TargetMode="Externa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yperlink" Target="https://static.sakh.com/info/p/photos/16/160708/f5bde265d9be2c.jpg" TargetMode="External"/><Relationship Id="rId19" Type="http://schemas.openxmlformats.org/officeDocument/2006/relationships/image" Target="media/image8.jpeg"/><Relationship Id="rId4" Type="http://schemas.openxmlformats.org/officeDocument/2006/relationships/hyperlink" Target="https://sakhalin.info/culture" TargetMode="External"/><Relationship Id="rId9" Type="http://schemas.openxmlformats.org/officeDocument/2006/relationships/image" Target="media/image2.jpeg"/><Relationship Id="rId14" Type="http://schemas.openxmlformats.org/officeDocument/2006/relationships/hyperlink" Target="https://static.sakh.com/info/p/photos/16/160708/f5bde2669dc842.jpg" TargetMode="External"/><Relationship Id="rId22" Type="http://schemas.openxmlformats.org/officeDocument/2006/relationships/image" Target="media/image11.jpeg"/><Relationship Id="rId27"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Pages>
  <Words>516</Words>
  <Characters>2942</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Светлана</cp:lastModifiedBy>
  <cp:revision>3</cp:revision>
  <dcterms:created xsi:type="dcterms:W3CDTF">2019-06-08T07:20:00Z</dcterms:created>
  <dcterms:modified xsi:type="dcterms:W3CDTF">2019-06-08T07:37:00Z</dcterms:modified>
</cp:coreProperties>
</file>